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before="787" w:after="0" w:line="40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color w:val="auto"/>
          <w:sz w:val="32"/>
        </w:rPr>
      </w:pPr>
      <w:r>
        <w:rPr>
          <w:rFonts w:hint="default" w:ascii="黑体" w:hAnsi="黑体" w:eastAsia="黑体" w:cs="黑体"/>
          <w:color w:val="auto"/>
          <w:sz w:val="32"/>
        </w:rPr>
        <w:t>附件</w:t>
      </w:r>
    </w:p>
    <w:p>
      <w:pPr>
        <w:autoSpaceDE w:val="0"/>
        <w:autoSpaceDN w:val="0"/>
        <w:snapToGrid w:val="0"/>
        <w:spacing w:before="218" w:after="0" w:line="516" w:lineRule="exact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-24"/>
          <w:sz w:val="44"/>
        </w:rPr>
        <w:t>2</w:t>
      </w:r>
      <w:r>
        <w:rPr>
          <w:rFonts w:hint="eastAsia" w:ascii="黑体" w:hAnsi="黑体" w:eastAsia="黑体" w:cs="黑体"/>
          <w:color w:val="auto"/>
          <w:spacing w:val="-26"/>
          <w:sz w:val="44"/>
        </w:rPr>
        <w:t>0</w:t>
      </w:r>
      <w:r>
        <w:rPr>
          <w:rFonts w:hint="eastAsia" w:ascii="黑体" w:hAnsi="黑体" w:eastAsia="黑体" w:cs="黑体"/>
          <w:color w:val="auto"/>
          <w:spacing w:val="-24"/>
          <w:sz w:val="44"/>
        </w:rPr>
        <w:t>2</w:t>
      </w:r>
      <w:r>
        <w:rPr>
          <w:rFonts w:hint="eastAsia" w:ascii="黑体" w:hAnsi="黑体" w:eastAsia="黑体" w:cs="黑体"/>
          <w:color w:val="auto"/>
          <w:sz w:val="44"/>
        </w:rPr>
        <w:t>2</w:t>
      </w:r>
      <w:r>
        <w:rPr>
          <w:rFonts w:hint="eastAsia" w:ascii="黑体" w:hAnsi="黑体" w:eastAsia="黑体" w:cs="黑体"/>
          <w:color w:val="auto"/>
          <w:spacing w:val="-68"/>
          <w:sz w:val="44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</w:rPr>
        <w:t>年度抓基层党建工作述职报告(模板)</w:t>
      </w:r>
    </w:p>
    <w:bookmarkEnd w:id="0"/>
    <w:p>
      <w:pPr>
        <w:autoSpaceDE w:val="0"/>
        <w:autoSpaceDN w:val="0"/>
        <w:snapToGrid w:val="0"/>
        <w:spacing w:before="340" w:after="0" w:line="400" w:lineRule="exact"/>
        <w:ind w:right="0"/>
        <w:jc w:val="center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FangSong_GB2312" w:hAnsi="FangSong_GB2312" w:eastAsia="FangSong_GB2312" w:cs="FangSong_GB2312"/>
          <w:color w:val="auto"/>
          <w:sz w:val="32"/>
        </w:rPr>
        <w:t>中</w:t>
      </w:r>
      <w:r>
        <w:rPr>
          <w:rFonts w:hint="default" w:ascii="FangSong_GB2312" w:hAnsi="FangSong_GB2312" w:eastAsia="FangSong_GB2312" w:cs="FangSong_GB2312"/>
          <w:color w:val="auto"/>
          <w:spacing w:val="40"/>
          <w:sz w:val="32"/>
        </w:rPr>
        <w:t>共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x</w:t>
      </w:r>
      <w:r>
        <w:rPr>
          <w:rFonts w:hint="default" w:ascii="FangSong_GB2312" w:hAnsi="FangSong_GB2312" w:eastAsia="FangSong_GB2312" w:cs="FangSong_GB2312"/>
          <w:color w:val="auto"/>
          <w:spacing w:val="80"/>
          <w:sz w:val="32"/>
        </w:rPr>
        <w:t>x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委员</w:t>
      </w:r>
      <w:r>
        <w:rPr>
          <w:rFonts w:hint="default" w:ascii="FangSong_GB2312" w:hAnsi="FangSong_GB2312" w:eastAsia="FangSong_GB2312" w:cs="FangSong_GB2312"/>
          <w:color w:val="auto"/>
          <w:spacing w:val="39"/>
          <w:sz w:val="32"/>
        </w:rPr>
        <w:t>会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xx（职务） xxx(姓名)</w:t>
      </w:r>
    </w:p>
    <w:p>
      <w:pPr>
        <w:autoSpaceDE w:val="0"/>
        <w:autoSpaceDN w:val="0"/>
        <w:snapToGrid w:val="0"/>
        <w:spacing w:before="676" w:after="0" w:line="562" w:lineRule="exact"/>
        <w:ind w:left="641" w:right="1039" w:firstLine="0"/>
        <w:jc w:val="both"/>
        <w:textAlignment w:val="auto"/>
        <w:rPr>
          <w:rFonts w:hint="default" w:ascii="黑体" w:hAnsi="黑体" w:eastAsia="黑体" w:cs="黑体"/>
          <w:color w:val="auto"/>
          <w:sz w:val="32"/>
        </w:rPr>
      </w:pPr>
      <w:r>
        <w:rPr>
          <w:rFonts w:hint="default" w:ascii="FangSong_GB2312" w:hAnsi="FangSong_GB2312" w:eastAsia="FangSong_GB2312" w:cs="FangSong_GB2312"/>
          <w:color w:val="auto"/>
          <w:spacing w:val="-4"/>
          <w:sz w:val="32"/>
        </w:rPr>
        <w:t>按照会议安排,现将抓</w:t>
      </w:r>
      <w:r>
        <w:rPr>
          <w:rFonts w:hint="eastAsia" w:ascii="FangSong_GB2312" w:hAnsi="FangSong_GB2312" w:eastAsia="FangSong_GB2312" w:cs="FangSong_GB2312"/>
          <w:color w:val="auto"/>
          <w:spacing w:val="-4"/>
          <w:sz w:val="32"/>
          <w:lang w:val="en-US" w:eastAsia="zh-CN"/>
        </w:rPr>
        <w:t>支部</w:t>
      </w:r>
      <w:r>
        <w:rPr>
          <w:rFonts w:hint="default" w:ascii="FangSong_GB2312" w:hAnsi="FangSong_GB2312" w:eastAsia="FangSong_GB2312" w:cs="FangSong_GB2312"/>
          <w:color w:val="auto"/>
          <w:spacing w:val="-4"/>
          <w:sz w:val="32"/>
        </w:rPr>
        <w:t>党建工作情况报告</w:t>
      </w:r>
      <w:r>
        <w:rPr>
          <w:rFonts w:hint="default" w:ascii="FangSong_GB2312" w:hAnsi="FangSong_GB2312" w:eastAsia="FangSong_GB2312" w:cs="FangSong_GB2312"/>
          <w:color w:val="auto"/>
          <w:spacing w:val="-3"/>
          <w:sz w:val="32"/>
        </w:rPr>
        <w:t>下: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</w:rPr>
        <w:t>一、履职情况(黑体)</w:t>
      </w:r>
    </w:p>
    <w:p>
      <w:pPr>
        <w:autoSpaceDE w:val="0"/>
        <w:autoSpaceDN w:val="0"/>
        <w:snapToGrid w:val="0"/>
        <w:spacing w:before="127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(一)xxx(楷体)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(二)xxx(楷体)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62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(三)xxx(楷体)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黑体" w:hAnsi="黑体" w:eastAsia="黑体" w:cs="黑体"/>
          <w:color w:val="auto"/>
          <w:sz w:val="32"/>
        </w:rPr>
      </w:pPr>
      <w:r>
        <w:rPr>
          <w:rFonts w:hint="default" w:ascii="黑体" w:hAnsi="黑体" w:eastAsia="黑体" w:cs="黑体"/>
          <w:color w:val="auto"/>
          <w:sz w:val="32"/>
        </w:rPr>
        <w:t>二、主要问题(黑体)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(一)xxx(楷体)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62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(二)xxx(楷体)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(三)xxx(楷体)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黑体" w:hAnsi="黑体" w:eastAsia="黑体" w:cs="黑体"/>
          <w:color w:val="auto"/>
          <w:sz w:val="32"/>
        </w:rPr>
      </w:pPr>
      <w:r>
        <w:rPr>
          <w:rFonts w:hint="default" w:ascii="黑体" w:hAnsi="黑体" w:eastAsia="黑体" w:cs="黑体"/>
          <w:color w:val="auto"/>
          <w:sz w:val="32"/>
        </w:rPr>
        <w:t>三、下步打算(黑体)</w:t>
      </w:r>
    </w:p>
    <w:p>
      <w:pPr>
        <w:autoSpaceDE w:val="0"/>
        <w:autoSpaceDN w:val="0"/>
        <w:snapToGrid w:val="0"/>
        <w:spacing w:before="162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(一)xxx(楷体)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(二)xxx(楷体)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autoSpaceDE w:val="0"/>
        <w:autoSpaceDN w:val="0"/>
        <w:snapToGrid w:val="0"/>
        <w:spacing w:before="159" w:after="0" w:line="400" w:lineRule="exact"/>
        <w:ind w:left="641" w:right="0" w:firstLine="0"/>
        <w:jc w:val="left"/>
        <w:textAlignment w:val="auto"/>
        <w:rPr>
          <w:rFonts w:hint="default" w:ascii="FangSong_GB2312" w:hAnsi="FangSong_GB2312" w:eastAsia="FangSong_GB2312" w:cs="FangSong_GB2312"/>
          <w:color w:val="auto"/>
          <w:sz w:val="32"/>
        </w:rPr>
      </w:pPr>
      <w:r>
        <w:rPr>
          <w:rFonts w:hint="default" w:ascii="楷体" w:hAnsi="楷体" w:eastAsia="楷体" w:cs="楷体"/>
          <w:color w:val="auto"/>
          <w:sz w:val="32"/>
        </w:rPr>
        <w:t>(三)xxx(楷体)</w:t>
      </w:r>
      <w:r>
        <w:rPr>
          <w:rFonts w:hint="default" w:ascii="FangSong_GB2312" w:hAnsi="FangSong_GB2312" w:eastAsia="FangSong_GB2312" w:cs="FangSong_GB2312"/>
          <w:color w:val="auto"/>
          <w:sz w:val="32"/>
        </w:rPr>
        <w:t>…………(仿宋)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MxZmUxNWZiMWU5NDEzOTYwZDRlNGVmMDk1MjEifQ=="/>
  </w:docVars>
  <w:rsids>
    <w:rsidRoot w:val="7EC0356E"/>
    <w:rsid w:val="7EC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highlight w:val="none"/>
      <w:u w:val="none"/>
      <w:vertAlign w:val="baseline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2023-05-16T08:36:00Z</dcterms:created>
  <dc:creator>GZY</dc:creator>
  <cp:lastModifiedBy>GZY</cp:lastModifiedBy>
  <dcterms:modified xsi:type="dcterms:W3CDTF">2023-05-16T08:37:06Z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E1EBBEFD917E49999A3F62FF791898DC_11</vt:lpwstr>
  </property>
</Properties>
</file>